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D9" w:rsidRDefault="008B41D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1D9" w:rsidRDefault="00A968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l’anno scolastico ______________ nella classe ______________ si propone l’adozione del testo:</w:t>
      </w:r>
    </w:p>
    <w:p w:rsidR="008B41D9" w:rsidRDefault="00A968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12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41D9" w:rsidRDefault="008B41D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1D9" w:rsidRDefault="00A96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Laura Chiesa, Piero Bianchi, Sabrina Pizzi, Antonia Tordella</w:t>
      </w:r>
    </w:p>
    <w:p w:rsidR="008B41D9" w:rsidRDefault="00A96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IL MONDO CHE VORREI</w:t>
      </w:r>
    </w:p>
    <w:p w:rsidR="008B41D9" w:rsidRDefault="00A968B3">
      <w:pPr>
        <w:pStyle w:val="normal"/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E62E2D"/>
          <w:sz w:val="20"/>
          <w:szCs w:val="20"/>
        </w:rPr>
        <w:t>A. Mondadori Scuola</w:t>
      </w:r>
    </w:p>
    <w:p w:rsidR="008B41D9" w:rsidRDefault="008B41D9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8B41D9" w:rsidRDefault="008B41D9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</w:pPr>
    </w:p>
    <w:p w:rsidR="008B41D9" w:rsidRDefault="00A968B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E62E2D"/>
          <w:sz w:val="20"/>
          <w:szCs w:val="20"/>
        </w:rPr>
        <w:t>Configurazione:</w:t>
      </w:r>
    </w:p>
    <w:p w:rsidR="008B41D9" w:rsidRDefault="008B41D9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1D9" w:rsidRDefault="00A968B3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Mondo che vorrei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Sussidiario unico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9791220409438</w:t>
      </w:r>
    </w:p>
    <w:p w:rsidR="008B41D9" w:rsidRDefault="00A968B3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Mondo che vorrei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Sussidiario unico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9791220409629</w:t>
      </w:r>
    </w:p>
    <w:p w:rsidR="008B41D9" w:rsidRDefault="00A968B3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Mondo che vorrei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Sussidiario antropologico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9791220409544</w:t>
      </w:r>
    </w:p>
    <w:p w:rsidR="008B41D9" w:rsidRDefault="00A968B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spacing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Mondo che vorrei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Sussidiario antropologico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9791220409728</w:t>
      </w:r>
    </w:p>
    <w:p w:rsidR="008B41D9" w:rsidRDefault="00A968B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Mondo che vorrei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Sussidiario scientifico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9791220409582</w:t>
      </w:r>
    </w:p>
    <w:p w:rsidR="008B41D9" w:rsidRDefault="00A968B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Classe 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 Mondo che vorrei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Sussidiario scientifico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9791220409766</w:t>
      </w:r>
    </w:p>
    <w:p w:rsidR="008B41D9" w:rsidRDefault="008B41D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1D9" w:rsidRDefault="008B41D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1D9" w:rsidRDefault="00A968B3">
      <w:pPr>
        <w:pStyle w:val="normal"/>
        <w:spacing w:after="12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Perché propongo di adottare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IL MONDO CHE VORREI</w:t>
      </w:r>
    </w:p>
    <w:p w:rsidR="008B41D9" w:rsidRDefault="008B41D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sussidiario offre numerosi spunti per rendere bambini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bambine protagonisti del proprio sapere e farli sentire partecipi della costruzione del proprio futuro, a partire dalle pagine di apertura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dedicate alle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interviste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specialisti/e dei grandi temi legati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all’Agenda 2030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sussidiario sviluppa un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metodo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di studio graduale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un attento lavoro sul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lessico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finalizzato alla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rielaborazione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dell’argomento anche attraverso l’uso e la costruzione di mappe, con pagine inclusive: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Sintesi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Mappa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ogni volume di 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sono presenti pagine dedicate al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ripasso degli argomenti di classe 3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attività per costruire 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competenze disciplinari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volumi di storia, geografia e scienze propongono pagine per l’inclusione con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grandi immagini immersive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box che aiutano a identificare gli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elementi fondanti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degli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argomenti, anche attraverso proposte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lavoro cooperativo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contenuti digitali aggiuntivi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tutte le discipline sono presenti pagine dedicate all’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Educazione civica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 Mondo che vorrei</w:t>
      </w:r>
      <w:r>
        <w:rPr>
          <w:rFonts w:ascii="Times New Roman" w:eastAsia="Times New Roman" w:hAnsi="Times New Roman" w:cs="Times New Roman"/>
          <w:sz w:val="20"/>
          <w:szCs w:val="20"/>
        </w:rPr>
        <w:t>) su argomenti di grande attualità, legati agli obiettivi dell'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Agend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 2030</w:t>
      </w:r>
      <w:r>
        <w:rPr>
          <w:rFonts w:ascii="Times New Roman" w:eastAsia="Times New Roman" w:hAnsi="Times New Roman" w:cs="Times New Roman"/>
          <w:sz w:val="20"/>
          <w:szCs w:val="20"/>
        </w:rPr>
        <w:t>. Le attività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La parola a voi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propongono momenti di discussione e di confronto in classe. I volumi dimostrano inoltre una grande attenzione alla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parità di genere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volume di matematica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 un metodo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induttivo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ed esercizi per imparare a riflettere sui concetti e sviluppare il pensiero laterale 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Fuori dagli schemi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Gli esercizi hanno un gradiente di difficoltà e ci sono numerose attività con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Geo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ebra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svolgere in pagina e in digitale. Interessanti sono anche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quesiti ludici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 lo sviluppo della logica e del ragionamento, tratti dai giochi matematici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Mateinitaly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Kangourou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 soluzioni e strategie risolutive nella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Guida per l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insegnante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libri sono arricchiti da percorsi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didattica digitale integrata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esercizi attivabili,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audiolibro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videointerviste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video di approfondimento</w:t>
      </w:r>
      <w:r>
        <w:rPr>
          <w:rFonts w:ascii="Times New Roman" w:eastAsia="Times New Roman" w:hAnsi="Times New Roman" w:cs="Times New Roman"/>
          <w:sz w:val="20"/>
          <w:szCs w:val="20"/>
        </w:rPr>
        <w:t>, l’atlante digitale interattivo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HUB Maps,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contenuti digitali del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vocabolario Devoto-Oli Junior, le Escape Room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 matematica e 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Lezioni digitali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B41D9" w:rsidRDefault="00A968B3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Sono presenti frequenti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verifiche in itinere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 esercizi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situazione non nota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Nuova Sfida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prove INVALSI di matematica, un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Quaderno della valutazione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 verifiche periodiche,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compiti autentici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autovalutazione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1D9" w:rsidRPr="00EA2387" w:rsidRDefault="00A968B3" w:rsidP="00EA2387">
      <w:pPr>
        <w:pStyle w:val="normal"/>
        <w:numPr>
          <w:ilvl w:val="0"/>
          <w:numId w:val="1"/>
        </w:numPr>
        <w:spacing w:after="120" w:line="240" w:lineRule="auto"/>
        <w:ind w:left="357"/>
        <w:rPr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Guide per l’insegnante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forniscono la versione semplificata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delle verifiche del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Quaderno della valutazione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per studenti con BES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tabelle di progettazione, griglie per le osservazioni, interviste orientate alla valutazione e tabelle valutative, materiali per il sostegno e,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digitale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soluzioni </w:t>
      </w:r>
      <w:r>
        <w:rPr>
          <w:rFonts w:ascii="Times New Roman" w:eastAsia="Times New Roman" w:hAnsi="Times New Roman" w:cs="Times New Roman"/>
          <w:sz w:val="20"/>
          <w:szCs w:val="20"/>
        </w:rPr>
        <w:t>di tutti gli eser</w:t>
      </w:r>
      <w:r>
        <w:rPr>
          <w:rFonts w:ascii="Times New Roman" w:eastAsia="Times New Roman" w:hAnsi="Times New Roman" w:cs="Times New Roman"/>
          <w:sz w:val="20"/>
          <w:szCs w:val="20"/>
        </w:rPr>
        <w:t>cizi.</w:t>
      </w:r>
      <w:bookmarkStart w:id="1" w:name="_7qf7z1twmf" w:colFirst="0" w:colLast="0"/>
      <w:bookmarkEnd w:id="1"/>
    </w:p>
    <w:sectPr w:rsidR="008B41D9" w:rsidRPr="00EA2387" w:rsidSect="008B41D9">
      <w:headerReference w:type="default" r:id="rId8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B3" w:rsidRDefault="00A968B3" w:rsidP="008B41D9">
      <w:pPr>
        <w:spacing w:line="240" w:lineRule="auto"/>
      </w:pPr>
      <w:r>
        <w:separator/>
      </w:r>
    </w:p>
  </w:endnote>
  <w:endnote w:type="continuationSeparator" w:id="0">
    <w:p w:rsidR="00A968B3" w:rsidRDefault="00A968B3" w:rsidP="008B4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B3" w:rsidRDefault="00A968B3" w:rsidP="008B41D9">
      <w:pPr>
        <w:spacing w:line="240" w:lineRule="auto"/>
      </w:pPr>
      <w:r>
        <w:separator/>
      </w:r>
    </w:p>
  </w:footnote>
  <w:footnote w:type="continuationSeparator" w:id="0">
    <w:p w:rsidR="00A968B3" w:rsidRDefault="00A968B3" w:rsidP="008B41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D9" w:rsidRDefault="008B41D9">
    <w:pPr>
      <w:pStyle w:val="normal"/>
      <w:widowControl w:val="0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E0"/>
    <w:multiLevelType w:val="multilevel"/>
    <w:tmpl w:val="138E9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D9"/>
    <w:rsid w:val="008B41D9"/>
    <w:rsid w:val="00A968B3"/>
    <w:rsid w:val="00EA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B4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B4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B4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B4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B41D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B4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B41D9"/>
  </w:style>
  <w:style w:type="table" w:customStyle="1" w:styleId="TableNormal">
    <w:name w:val="Table Normal"/>
    <w:rsid w:val="008B4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B41D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B41D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Tanzi</cp:lastModifiedBy>
  <cp:revision>3</cp:revision>
  <dcterms:created xsi:type="dcterms:W3CDTF">2023-01-27T14:28:00Z</dcterms:created>
  <dcterms:modified xsi:type="dcterms:W3CDTF">2023-01-27T14:28:00Z</dcterms:modified>
</cp:coreProperties>
</file>